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FADBA" w14:textId="03A6164F" w:rsidR="0049583C" w:rsidRPr="0049583C" w:rsidRDefault="00593F8D" w:rsidP="0049583C">
      <w:pPr>
        <w:jc w:val="right"/>
      </w:pPr>
      <w:r>
        <w:rPr>
          <w:rFonts w:ascii="Arial" w:hAnsi="Arial" w:cs="Arial"/>
          <w:sz w:val="32"/>
        </w:rPr>
        <w:t>6</w:t>
      </w:r>
      <w:r w:rsidR="006D27F5">
        <w:rPr>
          <w:rFonts w:ascii="Arial" w:hAnsi="Arial" w:cs="Arial"/>
          <w:sz w:val="32"/>
        </w:rPr>
        <w:t>A</w:t>
      </w:r>
    </w:p>
    <w:p w14:paraId="21887411" w14:textId="77777777" w:rsidR="0049583C" w:rsidRPr="0049583C" w:rsidRDefault="0049583C" w:rsidP="0049583C">
      <w:pPr>
        <w:pStyle w:val="Nadpis2"/>
        <w:jc w:val="center"/>
        <w:rPr>
          <w:color w:val="auto"/>
        </w:rPr>
      </w:pPr>
      <w:r w:rsidRPr="0049583C">
        <w:rPr>
          <w:color w:val="auto"/>
        </w:rPr>
        <w:t>Město Roudnice nad Labem</w:t>
      </w:r>
    </w:p>
    <w:p w14:paraId="0AD96C32" w14:textId="77777777" w:rsidR="0049583C" w:rsidRPr="0049583C" w:rsidRDefault="0049583C" w:rsidP="0049583C">
      <w:pPr>
        <w:jc w:val="center"/>
        <w:rPr>
          <w:rFonts w:ascii="Arial" w:hAnsi="Arial" w:cs="Arial"/>
          <w:sz w:val="32"/>
        </w:rPr>
      </w:pPr>
      <w:r w:rsidRPr="0049583C">
        <w:rPr>
          <w:rFonts w:ascii="Arial" w:hAnsi="Arial" w:cs="Arial"/>
          <w:sz w:val="32"/>
        </w:rPr>
        <w:t>Odbor ekonomický a školský</w:t>
      </w:r>
    </w:p>
    <w:p w14:paraId="52188099" w14:textId="77777777" w:rsidR="0049583C" w:rsidRDefault="0049583C" w:rsidP="0049583C">
      <w:pPr>
        <w:rPr>
          <w:rFonts w:ascii="Arial" w:hAnsi="Arial" w:cs="Arial"/>
        </w:rPr>
      </w:pPr>
    </w:p>
    <w:p w14:paraId="110A3D89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50E75CFA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56E6C31A" w14:textId="77777777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6DD7A5F1" w14:textId="0B1B7D4F" w:rsidR="0049583C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C2415D">
        <w:rPr>
          <w:rFonts w:ascii="Arial" w:hAnsi="Arial" w:cs="Arial"/>
        </w:rPr>
        <w:t>17</w:t>
      </w:r>
      <w:r>
        <w:rPr>
          <w:rFonts w:ascii="Arial" w:hAnsi="Arial" w:cs="Arial"/>
        </w:rPr>
        <w:t>.0</w:t>
      </w:r>
      <w:r w:rsidR="00C2415D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3A5E17">
        <w:rPr>
          <w:rFonts w:ascii="Arial" w:hAnsi="Arial" w:cs="Arial"/>
        </w:rPr>
        <w:t>5</w:t>
      </w:r>
    </w:p>
    <w:p w14:paraId="0506052B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5300E46A" w14:textId="77777777" w:rsidR="0049583C" w:rsidRPr="00382626" w:rsidRDefault="0049583C" w:rsidP="0049583C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64478D46" w14:textId="12C221BF" w:rsidR="0049583C" w:rsidRPr="00DD6278" w:rsidRDefault="0049583C" w:rsidP="0049583C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2023 a 2024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28039D4F" w14:textId="77777777" w:rsidR="0049583C" w:rsidRDefault="0049583C" w:rsidP="0049583C">
      <w:pPr>
        <w:rPr>
          <w:szCs w:val="32"/>
        </w:rPr>
      </w:pPr>
    </w:p>
    <w:p w14:paraId="1157C9DD" w14:textId="22AEDC5B" w:rsidR="0049583C" w:rsidRPr="00DD6278" w:rsidRDefault="0049583C" w:rsidP="0049583C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="006D27F5">
        <w:rPr>
          <w:rFonts w:cs="Arial"/>
          <w:b/>
          <w:sz w:val="22"/>
          <w:szCs w:val="22"/>
          <w:u w:val="single"/>
        </w:rPr>
        <w:t>V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</w:t>
      </w:r>
      <w:r w:rsidR="008C6175">
        <w:rPr>
          <w:rFonts w:cs="Arial"/>
          <w:b/>
          <w:sz w:val="22"/>
          <w:szCs w:val="22"/>
          <w:u w:val="single"/>
        </w:rPr>
        <w:t>5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 w:rsidR="006D27F5">
        <w:rPr>
          <w:rFonts w:cs="Arial"/>
          <w:b/>
          <w:sz w:val="22"/>
          <w:szCs w:val="22"/>
          <w:u w:val="single"/>
        </w:rPr>
        <w:t>1</w:t>
      </w:r>
      <w:r w:rsidR="008C6175">
        <w:rPr>
          <w:rFonts w:cs="Arial"/>
          <w:b/>
          <w:sz w:val="22"/>
          <w:szCs w:val="22"/>
          <w:u w:val="single"/>
        </w:rPr>
        <w:t>6.0</w:t>
      </w:r>
      <w:r w:rsidR="006D27F5">
        <w:rPr>
          <w:rFonts w:cs="Arial"/>
          <w:b/>
          <w:sz w:val="22"/>
          <w:szCs w:val="22"/>
          <w:u w:val="single"/>
        </w:rPr>
        <w:t>7</w:t>
      </w:r>
      <w:r>
        <w:rPr>
          <w:rFonts w:cs="Arial"/>
          <w:b/>
          <w:sz w:val="22"/>
          <w:szCs w:val="22"/>
          <w:u w:val="single"/>
        </w:rPr>
        <w:t>.202</w:t>
      </w:r>
      <w:r w:rsidR="00DD676D">
        <w:rPr>
          <w:rFonts w:cs="Arial"/>
          <w:b/>
          <w:sz w:val="22"/>
          <w:szCs w:val="22"/>
          <w:u w:val="single"/>
        </w:rPr>
        <w:t>5</w:t>
      </w:r>
    </w:p>
    <w:p w14:paraId="6FE7D6AF" w14:textId="77777777" w:rsidR="0049583C" w:rsidRDefault="0049583C" w:rsidP="0049583C">
      <w:pPr>
        <w:spacing w:line="360" w:lineRule="auto"/>
        <w:rPr>
          <w:rFonts w:ascii="Arial" w:hAnsi="Arial" w:cs="Arial"/>
        </w:rPr>
      </w:pPr>
    </w:p>
    <w:p w14:paraId="4CBECBED" w14:textId="77777777" w:rsidR="006D27F5" w:rsidRDefault="006D27F5" w:rsidP="006D27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na volby do poslanecké sněmovny.</w:t>
      </w:r>
    </w:p>
    <w:p w14:paraId="4EA2281A" w14:textId="77777777" w:rsidR="006D27F5" w:rsidRDefault="006D27F5" w:rsidP="006D27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Druhá změna se týká začlenění průtokových dotací z dotačního programu – prevence rizikového chování 2025 pro ZŠ a MŠ </w:t>
      </w:r>
    </w:p>
    <w:p w14:paraId="52A53644" w14:textId="3D719873" w:rsidR="006D27F5" w:rsidRDefault="006D27F5" w:rsidP="006D27F5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2025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06.08.2025</w:t>
      </w:r>
    </w:p>
    <w:p w14:paraId="7BD17946" w14:textId="77777777" w:rsidR="006D27F5" w:rsidRPr="00DD6278" w:rsidRDefault="006D27F5" w:rsidP="006D27F5">
      <w:pPr>
        <w:pStyle w:val="Styl1"/>
        <w:rPr>
          <w:rFonts w:cs="Arial"/>
          <w:b/>
          <w:sz w:val="22"/>
          <w:szCs w:val="22"/>
          <w:u w:val="single"/>
        </w:rPr>
      </w:pPr>
    </w:p>
    <w:p w14:paraId="242B9C6C" w14:textId="08E73AB8" w:rsidR="006D27F5" w:rsidRDefault="006D27F5" w:rsidP="006D27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pro JSDH.</w:t>
      </w:r>
    </w:p>
    <w:p w14:paraId="381CABEF" w14:textId="77777777" w:rsidR="006D27F5" w:rsidRDefault="006D27F5" w:rsidP="006D27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začlenění dotace na údržbu památného stromu u ZUŠ</w:t>
      </w:r>
    </w:p>
    <w:p w14:paraId="5C523DEC" w14:textId="5644BD60" w:rsidR="006D27F5" w:rsidRDefault="006D27F5" w:rsidP="006D27F5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VI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2025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27.08.2025</w:t>
      </w:r>
    </w:p>
    <w:p w14:paraId="143C4046" w14:textId="77777777" w:rsidR="006D27F5" w:rsidRPr="00DD6278" w:rsidRDefault="006D27F5" w:rsidP="006D27F5">
      <w:pPr>
        <w:pStyle w:val="Styl1"/>
        <w:rPr>
          <w:rFonts w:cs="Arial"/>
          <w:b/>
          <w:sz w:val="22"/>
          <w:szCs w:val="22"/>
          <w:u w:val="single"/>
        </w:rPr>
      </w:pPr>
    </w:p>
    <w:p w14:paraId="2C96038E" w14:textId="77777777" w:rsidR="006D27F5" w:rsidRDefault="006D27F5" w:rsidP="006D27F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až pátá změna se týká začlenění průtokových dotací pro školy z fondu Jana Amose Komenského.</w:t>
      </w:r>
    </w:p>
    <w:p w14:paraId="0E58C14F" w14:textId="02A08446" w:rsidR="0049583C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7DFCB1BD" w14:textId="77777777" w:rsidR="0049583C" w:rsidRPr="00AE6DEF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623B88C8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</w:p>
    <w:p w14:paraId="20FB5ADE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6BD8EE5A" w14:textId="4CBCA125" w:rsidR="0049583C" w:rsidRPr="00382626" w:rsidRDefault="0049583C" w:rsidP="0049583C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I</w:t>
      </w:r>
      <w:r w:rsidR="006D27F5">
        <w:rPr>
          <w:b/>
          <w:sz w:val="22"/>
          <w:szCs w:val="22"/>
        </w:rPr>
        <w:t>V</w:t>
      </w:r>
      <w:r w:rsidR="00514ED6">
        <w:rPr>
          <w:b/>
          <w:sz w:val="22"/>
          <w:szCs w:val="22"/>
        </w:rPr>
        <w:t>.</w:t>
      </w:r>
      <w:r w:rsidR="006D27F5">
        <w:rPr>
          <w:b/>
          <w:sz w:val="22"/>
          <w:szCs w:val="22"/>
        </w:rPr>
        <w:t>, V</w:t>
      </w:r>
      <w:r w:rsidR="00514ED6">
        <w:rPr>
          <w:b/>
          <w:sz w:val="22"/>
          <w:szCs w:val="22"/>
        </w:rPr>
        <w:t>.</w:t>
      </w:r>
      <w:r w:rsidR="006D27F5">
        <w:rPr>
          <w:b/>
          <w:sz w:val="22"/>
          <w:szCs w:val="22"/>
        </w:rPr>
        <w:t>, VI</w:t>
      </w:r>
      <w:r w:rsidR="00514ED6">
        <w:rPr>
          <w:b/>
          <w:sz w:val="22"/>
          <w:szCs w:val="22"/>
        </w:rPr>
        <w:t>.</w:t>
      </w:r>
      <w:r w:rsidR="00E84B3D">
        <w:rPr>
          <w:b/>
          <w:sz w:val="22"/>
          <w:szCs w:val="22"/>
        </w:rPr>
        <w:t xml:space="preserve"> RO RM  roku </w:t>
      </w:r>
      <w:r w:rsidR="003A5E17">
        <w:rPr>
          <w:b/>
          <w:sz w:val="22"/>
          <w:szCs w:val="22"/>
        </w:rPr>
        <w:t>2025</w:t>
      </w:r>
      <w:r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14:paraId="2AC3EE48" w14:textId="7D1098AA" w:rsidR="0049583C" w:rsidRPr="0049583C" w:rsidRDefault="0049583C" w:rsidP="00F81420">
      <w:pPr>
        <w:jc w:val="right"/>
      </w:pPr>
      <w:r>
        <w:rPr>
          <w:rFonts w:ascii="Arial" w:hAnsi="Arial" w:cs="Arial"/>
        </w:rPr>
        <w:br w:type="page"/>
      </w:r>
      <w:r w:rsidR="00593F8D">
        <w:rPr>
          <w:rFonts w:ascii="Arial" w:hAnsi="Arial" w:cs="Arial"/>
          <w:sz w:val="32"/>
        </w:rPr>
        <w:lastRenderedPageBreak/>
        <w:t>6</w:t>
      </w:r>
      <w:r w:rsidR="006D27F5">
        <w:rPr>
          <w:rFonts w:ascii="Arial" w:hAnsi="Arial" w:cs="Arial"/>
          <w:sz w:val="32"/>
        </w:rPr>
        <w:t>B</w:t>
      </w:r>
    </w:p>
    <w:p w14:paraId="3998FBF3" w14:textId="77777777" w:rsidR="0049583C" w:rsidRPr="0049583C" w:rsidRDefault="0049583C" w:rsidP="0049583C">
      <w:pPr>
        <w:pStyle w:val="Nadpis2"/>
        <w:jc w:val="center"/>
        <w:rPr>
          <w:b/>
          <w:bCs/>
          <w:color w:val="auto"/>
          <w:sz w:val="36"/>
          <w:szCs w:val="36"/>
        </w:rPr>
      </w:pPr>
      <w:r w:rsidRPr="0049583C">
        <w:rPr>
          <w:b/>
          <w:bCs/>
          <w:color w:val="auto"/>
          <w:sz w:val="36"/>
          <w:szCs w:val="36"/>
        </w:rPr>
        <w:t>Město Roudnice nad Labem</w:t>
      </w:r>
    </w:p>
    <w:p w14:paraId="3D06712B" w14:textId="77777777" w:rsidR="0049583C" w:rsidRPr="0049583C" w:rsidRDefault="0049583C" w:rsidP="0049583C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9583C">
        <w:rPr>
          <w:rFonts w:ascii="Arial" w:hAnsi="Arial" w:cs="Arial"/>
          <w:b/>
          <w:bCs/>
          <w:sz w:val="36"/>
          <w:szCs w:val="36"/>
        </w:rPr>
        <w:t>Odbor ekonomický a školský</w:t>
      </w:r>
    </w:p>
    <w:p w14:paraId="26C43170" w14:textId="3505A841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Mgr. Jiří </w:t>
      </w:r>
      <w:r w:rsidR="00514ED6">
        <w:rPr>
          <w:rFonts w:ascii="Arial" w:hAnsi="Arial" w:cs="Arial"/>
        </w:rPr>
        <w:t>Ř</w:t>
      </w:r>
      <w:r>
        <w:rPr>
          <w:rFonts w:ascii="Arial" w:hAnsi="Arial" w:cs="Arial"/>
        </w:rPr>
        <w:t>ezníček</w:t>
      </w:r>
    </w:p>
    <w:p w14:paraId="4FA94B8F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2CC49DCB" w14:textId="5893E677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8C6175">
        <w:rPr>
          <w:rFonts w:ascii="Arial" w:hAnsi="Arial" w:cs="Arial"/>
        </w:rPr>
        <w:t>I</w:t>
      </w:r>
      <w:r w:rsidR="00C2415D">
        <w:rPr>
          <w:rFonts w:ascii="Arial" w:hAnsi="Arial" w:cs="Arial"/>
        </w:rPr>
        <w:t>V</w:t>
      </w:r>
      <w:r>
        <w:rPr>
          <w:rFonts w:ascii="Arial" w:hAnsi="Arial" w:cs="Arial"/>
        </w:rPr>
        <w:t>. Rozpočtová opatření zastupitelstva města 202</w:t>
      </w:r>
      <w:r w:rsidR="0013698B">
        <w:rPr>
          <w:rFonts w:ascii="Arial" w:hAnsi="Arial" w:cs="Arial"/>
        </w:rPr>
        <w:t>5</w:t>
      </w:r>
    </w:p>
    <w:p w14:paraId="0DE63D5B" w14:textId="3E38B9E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C2415D">
        <w:rPr>
          <w:rFonts w:ascii="Arial" w:hAnsi="Arial" w:cs="Arial"/>
        </w:rPr>
        <w:t>17</w:t>
      </w:r>
      <w:r>
        <w:rPr>
          <w:rFonts w:ascii="Arial" w:hAnsi="Arial" w:cs="Arial"/>
        </w:rPr>
        <w:t>.0</w:t>
      </w:r>
      <w:r w:rsidR="00C2415D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13698B">
        <w:rPr>
          <w:rFonts w:ascii="Arial" w:hAnsi="Arial" w:cs="Arial"/>
        </w:rPr>
        <w:t>5</w:t>
      </w:r>
    </w:p>
    <w:p w14:paraId="54CC7FE8" w14:textId="77777777" w:rsidR="0049583C" w:rsidRPr="0037600E" w:rsidRDefault="0049583C" w:rsidP="0049583C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4453DBCB" w14:textId="77777777" w:rsidR="0049583C" w:rsidRPr="00200AD1" w:rsidRDefault="0049583C" w:rsidP="0049583C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5859A82C" w14:textId="1EFF1FD9" w:rsidR="00D83431" w:rsidRDefault="0049583C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změna se týká </w:t>
      </w:r>
      <w:r w:rsidR="001C7539">
        <w:rPr>
          <w:rFonts w:ascii="Arial" w:hAnsi="Arial" w:cs="Arial"/>
          <w:sz w:val="22"/>
          <w:szCs w:val="22"/>
        </w:rPr>
        <w:t>posílení rozpočtu na parkovací koncepci.</w:t>
      </w:r>
    </w:p>
    <w:p w14:paraId="049A99C2" w14:textId="68CDBC11" w:rsidR="001C7539" w:rsidRDefault="001C7539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Druhé změna posiluje položku na propagaci města – regionální televize, inzerce, tisk.</w:t>
      </w:r>
    </w:p>
    <w:p w14:paraId="2AE48335" w14:textId="66F490F0" w:rsidR="001C7539" w:rsidRDefault="001C7539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přesouvá finance z velkoobjemového odpadu na vybudování stání pro kontejnery.</w:t>
      </w:r>
    </w:p>
    <w:p w14:paraId="10558D82" w14:textId="35F9EF82" w:rsidR="001C7539" w:rsidRDefault="001C7539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Čtvrtá změna začleňuje do rozpočtu vratku zápůjčky Říp, o.p.s.</w:t>
      </w:r>
    </w:p>
    <w:p w14:paraId="772DA799" w14:textId="26711470" w:rsidR="001C7539" w:rsidRDefault="001C7539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posiluje rozpočet na cestovné.</w:t>
      </w:r>
    </w:p>
    <w:p w14:paraId="6EC8D9E1" w14:textId="7AB53EB7" w:rsidR="001C7539" w:rsidRDefault="001C7539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se týká přesunu uspořených peněz za teplo na další investice a opravy budovy úřadu a na vybudování parkoviště v zámeckém areálu.</w:t>
      </w:r>
    </w:p>
    <w:p w14:paraId="5FA1CFF6" w14:textId="005162E1" w:rsidR="001C7539" w:rsidRDefault="001C7539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 změna přesouvá uspořené finance na vybudování parkoviště v zámeckém areálu.</w:t>
      </w:r>
    </w:p>
    <w:p w14:paraId="4F7EBE66" w14:textId="6E56A55F" w:rsidR="001C7539" w:rsidRDefault="001C7539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Osmá změna mění položku participativního rozpočtu na položku, která odpovídá vybudování mlžné brány.</w:t>
      </w:r>
    </w:p>
    <w:p w14:paraId="300AA27A" w14:textId="21CE8E97" w:rsidR="001C7539" w:rsidRDefault="001C7539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Devátá změna odráží upřesnění položek v rámci projektu parkovací koncepce.</w:t>
      </w:r>
    </w:p>
    <w:p w14:paraId="355E6307" w14:textId="717ADA7D" w:rsidR="001C7539" w:rsidRDefault="001C7539" w:rsidP="001C7539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Desátá a jedenáctá změna se týká upřesnění položek a ÚZ u projektů vybudování laboratoří na ZŠ Jungmannova a ZŠ Karla Jeřábka.</w:t>
      </w:r>
    </w:p>
    <w:p w14:paraId="1BD474FC" w14:textId="776B51EE" w:rsidR="00D03BBF" w:rsidRDefault="00D03BBF" w:rsidP="001C7539">
      <w:pPr>
        <w:pStyle w:val="Zkladntext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22"/>
          <w:szCs w:val="22"/>
        </w:rPr>
        <w:t>Dvanáctá změna rozděluje finance dle položek u akce rekonstrukce dětského hřiště v Neklanově ulici.</w:t>
      </w:r>
    </w:p>
    <w:p w14:paraId="3E636350" w14:textId="77777777" w:rsidR="00D83431" w:rsidRDefault="00D83431" w:rsidP="0049583C">
      <w:pPr>
        <w:jc w:val="both"/>
        <w:rPr>
          <w:rFonts w:ascii="Arial" w:hAnsi="Arial" w:cs="Arial"/>
          <w:b/>
          <w:bCs/>
          <w:u w:val="single"/>
        </w:rPr>
      </w:pPr>
    </w:p>
    <w:p w14:paraId="6EF03288" w14:textId="02958D89" w:rsidR="0049583C" w:rsidRDefault="0049583C" w:rsidP="0049583C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0FCF8744" w14:textId="5FB3A75F" w:rsidR="0049583C" w:rsidRDefault="0049583C" w:rsidP="0049583C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>
        <w:rPr>
          <w:rFonts w:ascii="Arial" w:hAnsi="Arial" w:cs="Arial"/>
          <w:b/>
        </w:rPr>
        <w:t xml:space="preserve">nání schvaluje </w:t>
      </w:r>
      <w:r w:rsidR="008C6175">
        <w:rPr>
          <w:rFonts w:ascii="Arial" w:hAnsi="Arial" w:cs="Arial"/>
          <w:b/>
        </w:rPr>
        <w:t>I</w:t>
      </w:r>
      <w:r w:rsidR="00C2415D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 xml:space="preserve">. RO ZM roku </w:t>
      </w:r>
      <w:r w:rsidR="0013698B">
        <w:rPr>
          <w:rFonts w:ascii="Arial" w:hAnsi="Arial" w:cs="Arial"/>
          <w:b/>
        </w:rPr>
        <w:t>2025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2784F8EC" w14:textId="1C89E842" w:rsidR="008C6175" w:rsidRDefault="008C6175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F936F82" w14:textId="028652D5" w:rsidR="001039A4" w:rsidRPr="0049583C" w:rsidRDefault="001039A4" w:rsidP="001039A4">
      <w:pPr>
        <w:jc w:val="right"/>
      </w:pPr>
      <w:r>
        <w:rPr>
          <w:rFonts w:ascii="Arial" w:hAnsi="Arial" w:cs="Arial"/>
          <w:sz w:val="32"/>
        </w:rPr>
        <w:lastRenderedPageBreak/>
        <w:t>6C</w:t>
      </w:r>
    </w:p>
    <w:p w14:paraId="5629C0DE" w14:textId="77777777" w:rsidR="001039A4" w:rsidRPr="0049583C" w:rsidRDefault="001039A4" w:rsidP="001039A4">
      <w:pPr>
        <w:pStyle w:val="Nadpis2"/>
        <w:jc w:val="center"/>
        <w:rPr>
          <w:b/>
          <w:bCs/>
          <w:color w:val="auto"/>
          <w:sz w:val="36"/>
          <w:szCs w:val="36"/>
        </w:rPr>
      </w:pPr>
      <w:r w:rsidRPr="0049583C">
        <w:rPr>
          <w:b/>
          <w:bCs/>
          <w:color w:val="auto"/>
          <w:sz w:val="36"/>
          <w:szCs w:val="36"/>
        </w:rPr>
        <w:t>Město Roudnice nad Labem</w:t>
      </w:r>
    </w:p>
    <w:p w14:paraId="1AD8DB31" w14:textId="77777777" w:rsidR="001039A4" w:rsidRPr="0049583C" w:rsidRDefault="001039A4" w:rsidP="001039A4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9583C">
        <w:rPr>
          <w:rFonts w:ascii="Arial" w:hAnsi="Arial" w:cs="Arial"/>
          <w:b/>
          <w:bCs/>
          <w:sz w:val="36"/>
          <w:szCs w:val="36"/>
        </w:rPr>
        <w:t>Odbor ekonomický a školský</w:t>
      </w:r>
    </w:p>
    <w:p w14:paraId="5F89FEE5" w14:textId="77777777" w:rsidR="001039A4" w:rsidRDefault="001039A4" w:rsidP="001039A4">
      <w:pPr>
        <w:rPr>
          <w:rFonts w:ascii="Arial" w:hAnsi="Arial"/>
        </w:rPr>
      </w:pPr>
    </w:p>
    <w:p w14:paraId="4C047BBF" w14:textId="77777777" w:rsidR="001039A4" w:rsidRDefault="001039A4" w:rsidP="001039A4">
      <w:pPr>
        <w:rPr>
          <w:rFonts w:ascii="Arial" w:hAnsi="Arial"/>
        </w:rPr>
      </w:pPr>
    </w:p>
    <w:p w14:paraId="7B7321F1" w14:textId="4484746A" w:rsidR="001039A4" w:rsidRPr="0004722A" w:rsidRDefault="001039A4" w:rsidP="001039A4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0AEA0B2C" w14:textId="77777777" w:rsidR="001039A4" w:rsidRPr="0004722A" w:rsidRDefault="001039A4" w:rsidP="001039A4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6C3B97DF" w14:textId="654965A2" w:rsidR="001039A4" w:rsidRPr="0011485B" w:rsidRDefault="001039A4" w:rsidP="001039A4">
      <w:pPr>
        <w:pStyle w:val="Zkladntext"/>
        <w:ind w:left="2124" w:hanging="2124"/>
        <w:rPr>
          <w:rFonts w:ascii="Arial" w:hAnsi="Arial"/>
          <w:b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CC2592">
        <w:rPr>
          <w:rFonts w:ascii="Arial" w:hAnsi="Arial" w:cs="Arial"/>
        </w:rPr>
        <w:t xml:space="preserve">   </w:t>
      </w:r>
      <w:r>
        <w:rPr>
          <w:rFonts w:ascii="Arial" w:hAnsi="Arial"/>
        </w:rPr>
        <w:t xml:space="preserve">Svěření majetku do správy </w:t>
      </w:r>
      <w:r w:rsidR="00CC2592">
        <w:rPr>
          <w:rFonts w:ascii="Arial" w:hAnsi="Arial"/>
        </w:rPr>
        <w:t>příspěvkové organizace</w:t>
      </w:r>
    </w:p>
    <w:p w14:paraId="5F2FE205" w14:textId="77777777" w:rsidR="001039A4" w:rsidRPr="0004722A" w:rsidRDefault="001039A4" w:rsidP="001039A4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17.09.2025</w:t>
      </w:r>
    </w:p>
    <w:p w14:paraId="4AFEC916" w14:textId="77777777" w:rsidR="001039A4" w:rsidRPr="0037600E" w:rsidRDefault="001039A4" w:rsidP="001039A4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0DD7E81E" w14:textId="77777777" w:rsidR="001039A4" w:rsidRPr="0011485B" w:rsidRDefault="001039A4" w:rsidP="001039A4">
      <w:pPr>
        <w:rPr>
          <w:rFonts w:ascii="Arial" w:hAnsi="Arial"/>
        </w:rPr>
      </w:pPr>
    </w:p>
    <w:p w14:paraId="60857D90" w14:textId="0833A5EE" w:rsidR="001039A4" w:rsidRPr="00F14DD5" w:rsidRDefault="001039A4" w:rsidP="001039A4">
      <w:pPr>
        <w:pStyle w:val="Styl1"/>
        <w:rPr>
          <w:rFonts w:cs="Arial"/>
          <w:b/>
        </w:rPr>
      </w:pPr>
    </w:p>
    <w:p w14:paraId="7C2EF6FE" w14:textId="77777777" w:rsidR="001039A4" w:rsidRPr="001039A4" w:rsidRDefault="001039A4" w:rsidP="001039A4">
      <w:pPr>
        <w:pStyle w:val="Styl1"/>
        <w:jc w:val="both"/>
        <w:rPr>
          <w:rFonts w:cs="Arial"/>
          <w:sz w:val="22"/>
          <w:szCs w:val="22"/>
        </w:rPr>
      </w:pPr>
      <w:r w:rsidRPr="001039A4">
        <w:rPr>
          <w:rFonts w:cs="Arial"/>
          <w:sz w:val="22"/>
          <w:szCs w:val="22"/>
        </w:rPr>
        <w:t>Město Roudnice nad Labem zrekonstruovalo sportovní hřiště u 2. ZŠ Jungmannova 660 v Roudnici nad Labem – položen nový povrch hřiště (stávající umělý trávník byl nahrazen umělým polyuretanovým povrchem). Na akci byla poskytnuta dotace od Ministerstva pro místní rozvoj ve výši 95 % (Rozhodnutí o poskytnutí dotace č.j. MMR-85658/2024-55/1 „Vybudování odborných učeben a rekonstrukce hřiště Základní školy Jungmannova 660 v Roudnici nad Labem“). Vzhledem k tomu, že hřiště je školní a budou ho využívat žáci školy, je vhodné svěřit hřiště příspěvkové organizaci.</w:t>
      </w:r>
    </w:p>
    <w:p w14:paraId="7E06ED68" w14:textId="77777777" w:rsidR="001039A4" w:rsidRPr="001039A4" w:rsidRDefault="001039A4" w:rsidP="001039A4">
      <w:pPr>
        <w:pStyle w:val="Styl1"/>
        <w:rPr>
          <w:sz w:val="22"/>
          <w:szCs w:val="22"/>
        </w:rPr>
      </w:pPr>
      <w:r w:rsidRPr="001039A4">
        <w:rPr>
          <w:rFonts w:eastAsia="Calibri"/>
          <w:sz w:val="22"/>
          <w:szCs w:val="22"/>
        </w:rPr>
        <w:t>Z</w:t>
      </w:r>
      <w:r w:rsidRPr="001039A4">
        <w:rPr>
          <w:sz w:val="22"/>
          <w:szCs w:val="22"/>
        </w:rPr>
        <w:t xml:space="preserve">řizovatel proto předává organizaci k hospodaření následující hmotný majetek: </w:t>
      </w:r>
    </w:p>
    <w:p w14:paraId="6ACE9C40" w14:textId="77777777" w:rsidR="001039A4" w:rsidRPr="001039A4" w:rsidRDefault="001039A4" w:rsidP="001039A4">
      <w:pPr>
        <w:pStyle w:val="Styl1"/>
        <w:rPr>
          <w:sz w:val="22"/>
          <w:szCs w:val="22"/>
        </w:rPr>
      </w:pPr>
      <w:r w:rsidRPr="001039A4">
        <w:rPr>
          <w:sz w:val="22"/>
          <w:szCs w:val="22"/>
        </w:rPr>
        <w:t xml:space="preserve">Dlouhodobý hmotný majetek – sportovní hřiště u objektu ZŠ Jungmannova - v pořizovací ceně 678 616,40 Kč, poskytnutá dotace ve výši 644 685,58 Kč. </w:t>
      </w:r>
    </w:p>
    <w:p w14:paraId="134D2BA1" w14:textId="77777777" w:rsidR="001039A4" w:rsidRDefault="001039A4" w:rsidP="001039A4">
      <w:pPr>
        <w:pStyle w:val="Styl1"/>
        <w:rPr>
          <w:sz w:val="22"/>
          <w:szCs w:val="22"/>
        </w:rPr>
      </w:pPr>
      <w:r w:rsidRPr="001039A4">
        <w:rPr>
          <w:sz w:val="22"/>
          <w:szCs w:val="22"/>
        </w:rPr>
        <w:t>Majetek se svěřuje dnem 30. 9. 2025.</w:t>
      </w:r>
    </w:p>
    <w:p w14:paraId="7699AD03" w14:textId="77777777" w:rsidR="00CC2592" w:rsidRDefault="00CC2592" w:rsidP="001039A4">
      <w:pPr>
        <w:pStyle w:val="Styl1"/>
        <w:rPr>
          <w:sz w:val="22"/>
          <w:szCs w:val="22"/>
        </w:rPr>
      </w:pPr>
    </w:p>
    <w:p w14:paraId="76C25D0D" w14:textId="6E4FD42B" w:rsidR="00CC2592" w:rsidRPr="00CC2592" w:rsidRDefault="00CC2592" w:rsidP="00CC2592">
      <w:pPr>
        <w:pStyle w:val="Styl1"/>
        <w:jc w:val="both"/>
        <w:rPr>
          <w:rFonts w:cs="Arial"/>
          <w:sz w:val="22"/>
          <w:szCs w:val="22"/>
        </w:rPr>
      </w:pPr>
      <w:r w:rsidRPr="00CC2592">
        <w:rPr>
          <w:rFonts w:cs="Arial"/>
          <w:sz w:val="22"/>
          <w:szCs w:val="22"/>
        </w:rPr>
        <w:t xml:space="preserve">Dále Město Roudnice nad Labem vybudovalo sportovní hřiště v ul. Neklanova v Roudnici nad Labem. Vzhledem k tomu, že ostatní hřiště mají svěřeny do správy Roudnické městské služby, je vhodné v této souvislosti svěřit do jejich správy i toto nově vybudované sportovní hřiště. </w:t>
      </w:r>
    </w:p>
    <w:p w14:paraId="06177DA0" w14:textId="77777777" w:rsidR="00CC2592" w:rsidRPr="00CC2592" w:rsidRDefault="00CC2592" w:rsidP="00CC2592">
      <w:pPr>
        <w:pStyle w:val="Styl1"/>
        <w:rPr>
          <w:rFonts w:eastAsiaTheme="minorHAnsi"/>
          <w:sz w:val="22"/>
          <w:szCs w:val="22"/>
        </w:rPr>
      </w:pPr>
      <w:r w:rsidRPr="00CC2592">
        <w:rPr>
          <w:rFonts w:eastAsia="Calibri"/>
          <w:sz w:val="22"/>
          <w:szCs w:val="22"/>
          <w:lang w:eastAsia="en-US"/>
        </w:rPr>
        <w:t>Z</w:t>
      </w:r>
      <w:r w:rsidRPr="00CC2592">
        <w:rPr>
          <w:rFonts w:eastAsiaTheme="minorHAnsi"/>
          <w:sz w:val="22"/>
          <w:szCs w:val="22"/>
        </w:rPr>
        <w:t xml:space="preserve">řizovatel proto předává organizaci k hospodaření následující hmotný majetek: </w:t>
      </w:r>
    </w:p>
    <w:p w14:paraId="4E3B26A3" w14:textId="77777777" w:rsidR="00CC2592" w:rsidRPr="00CC2592" w:rsidRDefault="00CC2592" w:rsidP="00CC2592">
      <w:pPr>
        <w:pStyle w:val="Styl1"/>
        <w:rPr>
          <w:rFonts w:eastAsiaTheme="minorHAnsi"/>
          <w:sz w:val="22"/>
          <w:szCs w:val="22"/>
        </w:rPr>
      </w:pPr>
      <w:r w:rsidRPr="00CC2592">
        <w:rPr>
          <w:rFonts w:eastAsiaTheme="minorHAnsi"/>
          <w:sz w:val="22"/>
          <w:szCs w:val="22"/>
        </w:rPr>
        <w:t>Dlouhodobý hmotný majetek v pořizovací ceně 1 840 869,80 Kč a drobný dlouhodobý hmotný majetek v pořizovací ceně 29 088,40 Kč. Celkem v hodnotě 1 869 958,20 Kč. Jedná se o stavbu a vybavení sportovního hřiště vč. oplocení, 2x multifunkční brány s basketbalovým košem a 2x lavičky s opěradlem.</w:t>
      </w:r>
    </w:p>
    <w:p w14:paraId="4E4607F1" w14:textId="77777777" w:rsidR="00CC2592" w:rsidRPr="00CC2592" w:rsidRDefault="00CC2592" w:rsidP="00CC2592">
      <w:pPr>
        <w:pStyle w:val="Styl1"/>
        <w:rPr>
          <w:rFonts w:eastAsiaTheme="minorHAnsi"/>
          <w:sz w:val="22"/>
          <w:szCs w:val="22"/>
        </w:rPr>
      </w:pPr>
    </w:p>
    <w:p w14:paraId="6FAB8263" w14:textId="77777777" w:rsidR="00CC2592" w:rsidRPr="00CC2592" w:rsidRDefault="00CC2592" w:rsidP="00CC2592">
      <w:pPr>
        <w:pStyle w:val="Styl1"/>
        <w:rPr>
          <w:rFonts w:eastAsiaTheme="minorHAnsi"/>
          <w:sz w:val="22"/>
          <w:szCs w:val="22"/>
        </w:rPr>
      </w:pPr>
      <w:r w:rsidRPr="00CC2592">
        <w:rPr>
          <w:rFonts w:eastAsiaTheme="minorHAnsi"/>
          <w:sz w:val="22"/>
          <w:szCs w:val="22"/>
        </w:rPr>
        <w:t>Majetek se svěřuje dnem 30. 9. 2025.</w:t>
      </w:r>
    </w:p>
    <w:p w14:paraId="105E19D0" w14:textId="77777777" w:rsidR="00CC2592" w:rsidRPr="001039A4" w:rsidRDefault="00CC2592" w:rsidP="001039A4">
      <w:pPr>
        <w:pStyle w:val="Styl1"/>
        <w:rPr>
          <w:sz w:val="22"/>
          <w:szCs w:val="22"/>
        </w:rPr>
      </w:pPr>
    </w:p>
    <w:p w14:paraId="128F7404" w14:textId="77777777" w:rsidR="001039A4" w:rsidRPr="001039A4" w:rsidRDefault="001039A4" w:rsidP="001039A4">
      <w:pPr>
        <w:pStyle w:val="Styl1"/>
        <w:rPr>
          <w:rFonts w:cs="Arial"/>
          <w:b/>
          <w:sz w:val="22"/>
          <w:szCs w:val="22"/>
          <w:u w:val="single"/>
        </w:rPr>
      </w:pPr>
    </w:p>
    <w:p w14:paraId="24627D98" w14:textId="77777777" w:rsidR="001039A4" w:rsidRPr="001039A4" w:rsidRDefault="001039A4" w:rsidP="001039A4">
      <w:pPr>
        <w:pStyle w:val="Styl1"/>
        <w:jc w:val="both"/>
        <w:rPr>
          <w:sz w:val="22"/>
          <w:szCs w:val="22"/>
        </w:rPr>
      </w:pPr>
      <w:r w:rsidRPr="001039A4">
        <w:rPr>
          <w:b/>
          <w:sz w:val="22"/>
          <w:szCs w:val="22"/>
        </w:rPr>
        <w:t>Stanovisko předkladatele:</w:t>
      </w:r>
      <w:r w:rsidRPr="001039A4">
        <w:rPr>
          <w:sz w:val="22"/>
          <w:szCs w:val="22"/>
        </w:rPr>
        <w:t xml:space="preserve"> </w:t>
      </w:r>
    </w:p>
    <w:p w14:paraId="68451264" w14:textId="5D2098AB" w:rsidR="00CC2592" w:rsidRDefault="00CC2592" w:rsidP="00CC2592">
      <w:pPr>
        <w:pStyle w:val="Styl1"/>
        <w:jc w:val="both"/>
        <w:rPr>
          <w:rFonts w:cs="Arial"/>
        </w:rPr>
      </w:pPr>
      <w:r>
        <w:rPr>
          <w:sz w:val="22"/>
          <w:szCs w:val="22"/>
        </w:rPr>
        <w:t>OEaŠ a RM</w:t>
      </w:r>
      <w:r w:rsidR="00514ED6">
        <w:rPr>
          <w:sz w:val="22"/>
          <w:szCs w:val="22"/>
        </w:rPr>
        <w:t xml:space="preserve"> </w:t>
      </w:r>
      <w:r w:rsidR="001039A4" w:rsidRPr="001039A4">
        <w:rPr>
          <w:sz w:val="22"/>
          <w:szCs w:val="22"/>
        </w:rPr>
        <w:t xml:space="preserve"> d o p o r u č</w:t>
      </w:r>
      <w:r w:rsidR="001039A4">
        <w:rPr>
          <w:sz w:val="22"/>
          <w:szCs w:val="22"/>
        </w:rPr>
        <w:t xml:space="preserve"> u j e </w:t>
      </w:r>
      <w:r w:rsidR="001039A4" w:rsidRPr="001039A4">
        <w:rPr>
          <w:sz w:val="22"/>
          <w:szCs w:val="22"/>
        </w:rPr>
        <w:t xml:space="preserve"> Zastupitelstvu města schválení svěření majetku do správy Základní škol</w:t>
      </w:r>
      <w:r w:rsidR="001039A4">
        <w:rPr>
          <w:sz w:val="22"/>
          <w:szCs w:val="22"/>
        </w:rPr>
        <w:t>e</w:t>
      </w:r>
      <w:r w:rsidR="001039A4" w:rsidRPr="001039A4">
        <w:rPr>
          <w:sz w:val="22"/>
          <w:szCs w:val="22"/>
        </w:rPr>
        <w:t xml:space="preserve"> Jungmannova 660 Roudnice nad Labem</w:t>
      </w:r>
      <w:r>
        <w:rPr>
          <w:sz w:val="22"/>
          <w:szCs w:val="22"/>
        </w:rPr>
        <w:t xml:space="preserve"> </w:t>
      </w:r>
      <w:r>
        <w:t>a schválení svěření majetku do správy Roudnických městských služeb.</w:t>
      </w:r>
    </w:p>
    <w:p w14:paraId="7178F646" w14:textId="3CDF61F7" w:rsidR="001039A4" w:rsidRDefault="001039A4" w:rsidP="001039A4">
      <w:pPr>
        <w:pStyle w:val="Styl1"/>
        <w:jc w:val="both"/>
        <w:rPr>
          <w:rFonts w:cs="Arial"/>
          <w:sz w:val="22"/>
          <w:szCs w:val="22"/>
        </w:rPr>
      </w:pPr>
    </w:p>
    <w:p w14:paraId="461E5225" w14:textId="77777777" w:rsidR="00D03BBF" w:rsidRDefault="00D03BBF" w:rsidP="001039A4">
      <w:pPr>
        <w:pStyle w:val="Styl1"/>
        <w:jc w:val="both"/>
        <w:rPr>
          <w:rFonts w:cs="Arial"/>
          <w:sz w:val="22"/>
          <w:szCs w:val="22"/>
        </w:rPr>
      </w:pPr>
    </w:p>
    <w:p w14:paraId="4AD4A68D" w14:textId="77777777" w:rsidR="00D03BBF" w:rsidRPr="001039A4" w:rsidRDefault="00D03BBF" w:rsidP="001039A4">
      <w:pPr>
        <w:pStyle w:val="Styl1"/>
        <w:jc w:val="both"/>
        <w:rPr>
          <w:rFonts w:cs="Arial"/>
          <w:sz w:val="22"/>
          <w:szCs w:val="22"/>
        </w:rPr>
      </w:pPr>
    </w:p>
    <w:p w14:paraId="488CD543" w14:textId="77777777" w:rsidR="001039A4" w:rsidRPr="001039A4" w:rsidRDefault="001039A4" w:rsidP="001039A4">
      <w:pPr>
        <w:pStyle w:val="Styl1"/>
        <w:jc w:val="both"/>
        <w:rPr>
          <w:sz w:val="22"/>
          <w:szCs w:val="22"/>
        </w:rPr>
      </w:pPr>
    </w:p>
    <w:p w14:paraId="5022E9FF" w14:textId="77777777" w:rsidR="001039A4" w:rsidRPr="001039A4" w:rsidRDefault="001039A4" w:rsidP="001039A4">
      <w:pPr>
        <w:pStyle w:val="Styl1"/>
        <w:jc w:val="both"/>
        <w:rPr>
          <w:sz w:val="22"/>
          <w:szCs w:val="22"/>
        </w:rPr>
      </w:pPr>
    </w:p>
    <w:p w14:paraId="6677B9AB" w14:textId="77777777" w:rsidR="001039A4" w:rsidRPr="001039A4" w:rsidRDefault="001039A4" w:rsidP="001039A4">
      <w:pPr>
        <w:pStyle w:val="Styl1"/>
        <w:rPr>
          <w:b/>
          <w:sz w:val="22"/>
          <w:szCs w:val="22"/>
        </w:rPr>
      </w:pPr>
      <w:r w:rsidRPr="001039A4">
        <w:rPr>
          <w:b/>
          <w:sz w:val="22"/>
          <w:szCs w:val="22"/>
        </w:rPr>
        <w:lastRenderedPageBreak/>
        <w:t>Návrh na usnesení:</w:t>
      </w:r>
    </w:p>
    <w:p w14:paraId="1A1AD3C1" w14:textId="77777777" w:rsidR="001039A4" w:rsidRPr="001039A4" w:rsidRDefault="001039A4" w:rsidP="001039A4">
      <w:pPr>
        <w:pStyle w:val="Styl1"/>
        <w:rPr>
          <w:b/>
          <w:sz w:val="22"/>
          <w:szCs w:val="22"/>
        </w:rPr>
      </w:pPr>
    </w:p>
    <w:p w14:paraId="608AA256" w14:textId="543638FF" w:rsidR="001039A4" w:rsidRDefault="001039A4" w:rsidP="001039A4">
      <w:pPr>
        <w:jc w:val="both"/>
        <w:rPr>
          <w:rFonts w:ascii="Arial" w:hAnsi="Arial" w:cs="Arial"/>
          <w:b/>
          <w:bCs/>
        </w:rPr>
      </w:pPr>
      <w:r w:rsidRPr="001039A4">
        <w:rPr>
          <w:rFonts w:ascii="Arial" w:hAnsi="Arial" w:cs="Arial"/>
          <w:b/>
          <w:bCs/>
        </w:rPr>
        <w:t>Zastupitelstvo města</w:t>
      </w:r>
      <w:r w:rsidR="00514ED6">
        <w:rPr>
          <w:rFonts w:ascii="Arial" w:hAnsi="Arial" w:cs="Arial"/>
          <w:b/>
          <w:bCs/>
        </w:rPr>
        <w:t xml:space="preserve">  </w:t>
      </w:r>
      <w:r w:rsidRPr="001039A4">
        <w:rPr>
          <w:rFonts w:ascii="Arial" w:hAnsi="Arial" w:cs="Arial"/>
          <w:b/>
          <w:bCs/>
        </w:rPr>
        <w:t xml:space="preserve"> s o u h l a s í </w:t>
      </w:r>
      <w:r w:rsidR="00514ED6">
        <w:rPr>
          <w:rFonts w:ascii="Arial" w:hAnsi="Arial" w:cs="Arial"/>
          <w:b/>
          <w:bCs/>
        </w:rPr>
        <w:t xml:space="preserve"> </w:t>
      </w:r>
      <w:r w:rsidRPr="001039A4">
        <w:rPr>
          <w:rFonts w:ascii="Arial" w:hAnsi="Arial" w:cs="Arial"/>
          <w:b/>
          <w:bCs/>
        </w:rPr>
        <w:t xml:space="preserve"> s tím, aby bylo Základní škole Jungmannova 660 Roudnice nad Labem nově svěřeno k hospodaření sportovní hřiště u objektu školy. Celkem v účetní hodnotě 678 616,40 Kč (účet 021/0600) vč. poskytnuté dotace. Majetek se svěřuje dnem 30. 9. 2025.</w:t>
      </w:r>
    </w:p>
    <w:p w14:paraId="7B4EA3D7" w14:textId="0065D171" w:rsidR="00CC2592" w:rsidRPr="001E2476" w:rsidRDefault="00CC2592" w:rsidP="00CC259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Zastupitelstvo města </w:t>
      </w:r>
      <w:r w:rsidR="00514ED6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>s o u h l a s í</w:t>
      </w:r>
      <w:r w:rsidRPr="001E2476">
        <w:rPr>
          <w:rFonts w:ascii="Arial" w:hAnsi="Arial" w:cs="Arial"/>
          <w:b/>
          <w:bCs/>
        </w:rPr>
        <w:t xml:space="preserve"> </w:t>
      </w:r>
      <w:r w:rsidR="00514ED6">
        <w:rPr>
          <w:rFonts w:ascii="Arial" w:hAnsi="Arial" w:cs="Arial"/>
          <w:b/>
          <w:bCs/>
        </w:rPr>
        <w:t xml:space="preserve"> </w:t>
      </w:r>
      <w:r w:rsidRPr="001E2476">
        <w:rPr>
          <w:rFonts w:ascii="Arial" w:hAnsi="Arial" w:cs="Arial"/>
          <w:b/>
          <w:bCs/>
        </w:rPr>
        <w:t xml:space="preserve"> s tím, aby </w:t>
      </w:r>
      <w:r>
        <w:rPr>
          <w:rFonts w:ascii="Arial" w:hAnsi="Arial" w:cs="Arial"/>
          <w:b/>
          <w:bCs/>
        </w:rPr>
        <w:t>bylo Roudnickým městským službám</w:t>
      </w:r>
      <w:r w:rsidRPr="001E24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</w:t>
      </w:r>
      <w:r w:rsidRPr="001E2476">
        <w:rPr>
          <w:rFonts w:ascii="Arial" w:hAnsi="Arial" w:cs="Arial"/>
          <w:b/>
          <w:bCs/>
        </w:rPr>
        <w:t>ově svěřen</w:t>
      </w:r>
      <w:r>
        <w:rPr>
          <w:rFonts w:ascii="Arial" w:hAnsi="Arial" w:cs="Arial"/>
          <w:b/>
          <w:bCs/>
        </w:rPr>
        <w:t>o</w:t>
      </w:r>
      <w:r w:rsidRPr="001E2476">
        <w:rPr>
          <w:rFonts w:ascii="Arial" w:hAnsi="Arial" w:cs="Arial"/>
          <w:b/>
          <w:bCs/>
        </w:rPr>
        <w:t xml:space="preserve"> k hospodaření </w:t>
      </w:r>
      <w:r>
        <w:rPr>
          <w:rFonts w:ascii="Arial" w:hAnsi="Arial" w:cs="Arial"/>
          <w:b/>
          <w:bCs/>
        </w:rPr>
        <w:t xml:space="preserve">sportovní hřiště v ul. Neklanova. Jedná se o stavbu a vybavení sportovního hřiště vč. oplocení, multifunkční brány s basketbalovým košem (2 ks) a lavičky s opěradlem (2 ks). Celkem v účetní hodnotě 1 869 958,20 Kč. Z toho dlouhodobý hmotný majetek (účet 021/0600) </w:t>
      </w:r>
      <w:r w:rsidRPr="001E2476">
        <w:rPr>
          <w:rFonts w:ascii="Arial" w:eastAsiaTheme="minorHAnsi" w:hAnsi="Arial" w:cs="Arial"/>
          <w:b/>
          <w:bCs/>
        </w:rPr>
        <w:t>v účetní hodnotě</w:t>
      </w:r>
      <w:r w:rsidRPr="001E24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1 298 184,80 Kč, dlouhodobý hmotný majetek (účet 022/0100) v účetní hodnotě 542 685,00 Kč a drobný dlouhodobý hmotný majetek (účet 028/0100) v účetní hodnotě 29 088,40 Kč. Majetek se svěřuje dnem 30. 9. 2025.</w:t>
      </w:r>
    </w:p>
    <w:p w14:paraId="12F075C1" w14:textId="77777777" w:rsidR="00CC2592" w:rsidRPr="001E2476" w:rsidRDefault="00CC2592" w:rsidP="00CC2592">
      <w:pPr>
        <w:pStyle w:val="Styl1"/>
        <w:rPr>
          <w:b/>
        </w:rPr>
      </w:pPr>
    </w:p>
    <w:p w14:paraId="0278D0D5" w14:textId="77777777" w:rsidR="00CC2592" w:rsidRPr="001039A4" w:rsidRDefault="00CC2592" w:rsidP="001039A4">
      <w:pPr>
        <w:jc w:val="both"/>
        <w:rPr>
          <w:rFonts w:ascii="Arial" w:hAnsi="Arial" w:cs="Arial"/>
          <w:b/>
          <w:bCs/>
        </w:rPr>
      </w:pPr>
    </w:p>
    <w:p w14:paraId="4182A9F7" w14:textId="77777777" w:rsidR="001039A4" w:rsidRPr="001E2476" w:rsidRDefault="001039A4" w:rsidP="001039A4">
      <w:pPr>
        <w:pStyle w:val="Styl1"/>
        <w:rPr>
          <w:b/>
        </w:rPr>
      </w:pPr>
    </w:p>
    <w:p w14:paraId="4CBF31B6" w14:textId="1F96DEB3" w:rsidR="001039A4" w:rsidRDefault="001039A4" w:rsidP="001039A4">
      <w:pPr>
        <w:spacing w:after="160" w:line="259" w:lineRule="auto"/>
        <w:rPr>
          <w:b/>
        </w:rPr>
      </w:pPr>
    </w:p>
    <w:sectPr w:rsidR="00103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676713">
    <w:abstractNumId w:val="2"/>
  </w:num>
  <w:num w:numId="2" w16cid:durableId="2015914404">
    <w:abstractNumId w:val="0"/>
  </w:num>
  <w:num w:numId="3" w16cid:durableId="96608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83C"/>
    <w:rsid w:val="001039A4"/>
    <w:rsid w:val="0013698B"/>
    <w:rsid w:val="001B59C6"/>
    <w:rsid w:val="001C7539"/>
    <w:rsid w:val="001E3CC3"/>
    <w:rsid w:val="002B5E7D"/>
    <w:rsid w:val="00385214"/>
    <w:rsid w:val="003A5E17"/>
    <w:rsid w:val="0049583C"/>
    <w:rsid w:val="00514ED6"/>
    <w:rsid w:val="00593F8D"/>
    <w:rsid w:val="0067718B"/>
    <w:rsid w:val="006D27F5"/>
    <w:rsid w:val="00816271"/>
    <w:rsid w:val="00885431"/>
    <w:rsid w:val="008C6175"/>
    <w:rsid w:val="008D5265"/>
    <w:rsid w:val="009D0F2C"/>
    <w:rsid w:val="00A14C95"/>
    <w:rsid w:val="00A17D5E"/>
    <w:rsid w:val="00A41AC3"/>
    <w:rsid w:val="00A526F1"/>
    <w:rsid w:val="00A9214F"/>
    <w:rsid w:val="00AB4B6E"/>
    <w:rsid w:val="00BC4D3E"/>
    <w:rsid w:val="00C2415D"/>
    <w:rsid w:val="00CA125A"/>
    <w:rsid w:val="00CC2592"/>
    <w:rsid w:val="00D03BBF"/>
    <w:rsid w:val="00D1752D"/>
    <w:rsid w:val="00D475B1"/>
    <w:rsid w:val="00D83431"/>
    <w:rsid w:val="00DD676D"/>
    <w:rsid w:val="00E03A5C"/>
    <w:rsid w:val="00E84B3D"/>
    <w:rsid w:val="00ED4967"/>
    <w:rsid w:val="00EE6DD2"/>
    <w:rsid w:val="00F81420"/>
    <w:rsid w:val="00F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8AF3"/>
  <w15:chartTrackingRefBased/>
  <w15:docId w15:val="{A66854A0-3A8D-41DA-845E-7AAE3954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583C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9583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9583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9583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583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583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95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958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958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958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958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58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58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95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95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9583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95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9583C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958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9583C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958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95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958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9583C"/>
    <w:rPr>
      <w:b/>
      <w:bCs/>
      <w:smallCaps/>
      <w:color w:val="0F4761" w:themeColor="accent1" w:themeShade="BF"/>
      <w:spacing w:val="5"/>
    </w:rPr>
  </w:style>
  <w:style w:type="paragraph" w:styleId="Zkladntext2">
    <w:name w:val="Body Text 2"/>
    <w:basedOn w:val="Normln"/>
    <w:link w:val="Zkladntext2Char"/>
    <w:uiPriority w:val="99"/>
    <w:unhideWhenUsed/>
    <w:rsid w:val="0049583C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49583C"/>
    <w:rPr>
      <w:rFonts w:ascii="Arial" w:eastAsia="Times New Roman" w:hAnsi="Arial" w:cs="Arial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uiPriority w:val="99"/>
    <w:unhideWhenUsed/>
    <w:rsid w:val="004958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9583C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9583C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49583C"/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character" w:customStyle="1" w:styleId="Styl1Char">
    <w:name w:val="Styl1 Char"/>
    <w:rsid w:val="00E84B3D"/>
    <w:rPr>
      <w:rFonts w:ascii="Arial" w:hAnsi="Arial"/>
    </w:rPr>
  </w:style>
  <w:style w:type="character" w:customStyle="1" w:styleId="CharStyle28">
    <w:name w:val="Char Style 28"/>
    <w:basedOn w:val="Standardnpsmoodstavce"/>
    <w:link w:val="Style27"/>
    <w:locked/>
    <w:rsid w:val="00E84B3D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E84B3D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lang w:eastAsia="en-US"/>
      <w14:ligatures w14:val="standardContextual"/>
    </w:rPr>
  </w:style>
  <w:style w:type="paragraph" w:customStyle="1" w:styleId="Styl3">
    <w:name w:val="Styl3"/>
    <w:basedOn w:val="Normln"/>
    <w:link w:val="Styl3Char1"/>
    <w:rsid w:val="00E84B3D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84B3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8C6175"/>
    <w:pPr>
      <w:spacing w:after="0" w:line="240" w:lineRule="auto"/>
    </w:pPr>
    <w:rPr>
      <w:rFonts w:ascii="Arial" w:eastAsia="Times New Roman" w:hAnsi="Arial" w:cs="Arial"/>
      <w:b/>
      <w:sz w:val="20"/>
      <w:szCs w:val="20"/>
    </w:rPr>
  </w:style>
  <w:style w:type="character" w:customStyle="1" w:styleId="Styl2Char2">
    <w:name w:val="Styl2 Char2"/>
    <w:link w:val="Styl2"/>
    <w:rsid w:val="008C6175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778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Popelková, Dana</dc:creator>
  <cp:keywords/>
  <dc:description/>
  <cp:lastModifiedBy>Martincová, Zdeňka</cp:lastModifiedBy>
  <cp:revision>5</cp:revision>
  <dcterms:created xsi:type="dcterms:W3CDTF">2025-09-08T14:18:00Z</dcterms:created>
  <dcterms:modified xsi:type="dcterms:W3CDTF">2025-09-09T06:47:00Z</dcterms:modified>
</cp:coreProperties>
</file>